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938" w:rsidRDefault="00B07938" w:rsidP="00B07938">
      <w:pPr>
        <w:pStyle w:val="a3"/>
        <w:jc w:val="both"/>
      </w:pPr>
      <w:r>
        <w:t>В целях реализации мероприятий национального проекта «Здравоохранение» в рамках регионального проекта «Развитие системы первичной медико-санитарной помощи» и муниципальной программы Милютинского района «Развитие здравоохранения», в целях улучшения оказания качества первичной медико-санитарной помощи населению Милютинского района в 2019 году приобретён фельдшерско-акушерский пункт (ФАП) в х. Широкий Лог. Общая сумма освоенных средств составила 984,0 тыс. рублей, в том числе 944,7 тыс. рублей средств областного бюджета, 39,3 тыс. рублей средств местного бюджета.</w:t>
      </w:r>
    </w:p>
    <w:p w:rsidR="00B07938" w:rsidRDefault="00B07938" w:rsidP="00B07938">
      <w:pPr>
        <w:pStyle w:val="a3"/>
        <w:jc w:val="both"/>
      </w:pPr>
      <w:r>
        <w:t>В системе здравоохранения наряду с реализацией областных программных мероприятий, за счёт средств районного бюджета ежегодно производятся мероприятия, направленные на укрепление материально-технической базы учреждений здравоохранения.</w:t>
      </w:r>
    </w:p>
    <w:p w:rsidR="00B07938" w:rsidRDefault="00B07938" w:rsidP="00B07938">
      <w:pPr>
        <w:pStyle w:val="a3"/>
        <w:jc w:val="both"/>
      </w:pPr>
      <w:r>
        <w:t>За последние три года на вышеуказанные цели из бюджета района было выделено порядка 2 млн. рублей.</w:t>
      </w:r>
    </w:p>
    <w:p w:rsidR="00EC3F55" w:rsidRDefault="00B07938" w:rsidP="005B34A6">
      <w:pPr>
        <w:pStyle w:val="a3"/>
        <w:jc w:val="both"/>
      </w:pPr>
      <w:r>
        <w:t>Закуплено медицинское оборудование, оборудование для функционирования единой государственной системы в сфере здравоохранения. Так же, за счёт собственных средств, производились работы по благоустройству и по устройству фундамента под модульный ФАП и модульный гаражный комплекс.</w:t>
      </w:r>
      <w:bookmarkStart w:id="0" w:name="_GoBack"/>
      <w:bookmarkEnd w:id="0"/>
    </w:p>
    <w:sectPr w:rsidR="00EC3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38"/>
    <w:rsid w:val="005B34A6"/>
    <w:rsid w:val="00B07938"/>
    <w:rsid w:val="00EC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E1DD20-DC0A-40A0-AC48-E190E1655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79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Притыкин М.Ю.</dc:creator>
  <cp:keywords/>
  <dc:description/>
  <cp:lastModifiedBy>Притыкин М.Ю.</cp:lastModifiedBy>
  <cp:revision>2</cp:revision>
  <dcterms:created xsi:type="dcterms:W3CDTF">2020-07-02T05:10:00Z</dcterms:created>
  <dcterms:modified xsi:type="dcterms:W3CDTF">2020-07-02T05:10:00Z</dcterms:modified>
</cp:coreProperties>
</file>